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E3FA" w14:textId="36AFF457" w:rsidR="00757E41" w:rsidRDefault="00757E41" w:rsidP="00757E41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 w:rsidR="00FE2B34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14:paraId="2D26DB11" w14:textId="77777777" w:rsidR="00757E41" w:rsidRDefault="00757E41" w:rsidP="00757E41">
      <w:pPr>
        <w:jc w:val="center"/>
      </w:pPr>
      <w:r w:rsidRPr="00182019">
        <w:rPr>
          <w:rFonts w:ascii="黑体" w:eastAsia="黑体" w:hAnsi="宋体" w:cs="宋体" w:hint="eastAsia"/>
          <w:color w:val="404040"/>
          <w:kern w:val="0"/>
          <w:sz w:val="32"/>
          <w:szCs w:val="32"/>
        </w:rPr>
        <w:t>北京大学</w:t>
      </w:r>
      <w:r>
        <w:rPr>
          <w:rFonts w:ascii="黑体" w:eastAsia="黑体" w:hAnsi="宋体" w:cs="宋体" w:hint="eastAsia"/>
          <w:color w:val="404040"/>
          <w:kern w:val="0"/>
          <w:sz w:val="32"/>
          <w:szCs w:val="32"/>
        </w:rPr>
        <w:t>2</w:t>
      </w:r>
      <w:r>
        <w:rPr>
          <w:rFonts w:ascii="黑体" w:eastAsia="黑体" w:hAnsi="宋体" w:cs="宋体"/>
          <w:color w:val="404040"/>
          <w:kern w:val="0"/>
          <w:sz w:val="32"/>
          <w:szCs w:val="32"/>
        </w:rPr>
        <w:t>020</w:t>
      </w:r>
      <w:r>
        <w:rPr>
          <w:rFonts w:ascii="黑体" w:eastAsia="黑体" w:hAnsi="宋体" w:cs="宋体" w:hint="eastAsia"/>
          <w:color w:val="404040"/>
          <w:kern w:val="0"/>
          <w:sz w:val="32"/>
          <w:szCs w:val="32"/>
        </w:rPr>
        <w:t>年</w:t>
      </w:r>
      <w:r w:rsidRPr="00182019">
        <w:rPr>
          <w:rFonts w:ascii="黑体" w:eastAsia="黑体" w:hAnsi="宋体" w:cs="宋体" w:hint="eastAsia"/>
          <w:color w:val="404040"/>
          <w:kern w:val="0"/>
          <w:sz w:val="32"/>
          <w:szCs w:val="32"/>
        </w:rPr>
        <w:t>研</w:t>
      </w:r>
      <w:r>
        <w:rPr>
          <w:rFonts w:ascii="黑体" w:eastAsia="黑体" w:hAnsi="宋体" w:cs="宋体" w:hint="eastAsia"/>
          <w:color w:val="404040"/>
          <w:kern w:val="0"/>
          <w:sz w:val="32"/>
          <w:szCs w:val="32"/>
        </w:rPr>
        <w:t>究生</w:t>
      </w:r>
      <w:r w:rsidRPr="00182019">
        <w:rPr>
          <w:rFonts w:ascii="黑体" w:eastAsia="黑体" w:hAnsi="宋体" w:cs="宋体" w:hint="eastAsia"/>
          <w:color w:val="404040"/>
          <w:kern w:val="0"/>
          <w:sz w:val="32"/>
          <w:szCs w:val="32"/>
        </w:rPr>
        <w:t>招生复试</w:t>
      </w:r>
      <w:r>
        <w:rPr>
          <w:rFonts w:ascii="黑体" w:eastAsia="黑体" w:hAnsi="宋体" w:cs="宋体" w:hint="eastAsia"/>
          <w:color w:val="404040"/>
          <w:kern w:val="0"/>
          <w:sz w:val="32"/>
          <w:szCs w:val="32"/>
        </w:rPr>
        <w:t>考生须知</w:t>
      </w:r>
    </w:p>
    <w:p w14:paraId="46AEEE92" w14:textId="77777777" w:rsidR="00757E41" w:rsidRPr="00B95EA6" w:rsidRDefault="00757E41" w:rsidP="00757E41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各位考生：</w:t>
      </w:r>
    </w:p>
    <w:p w14:paraId="4003373F" w14:textId="77777777" w:rsidR="00757E41" w:rsidRPr="00B95EA6" w:rsidRDefault="00757E41" w:rsidP="00757E41">
      <w:pPr>
        <w:widowControl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根据《教育部办公厅关于做好2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020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年全国硕士研究生复试工作的通知》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，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</w:t>
      </w:r>
      <w:bookmarkStart w:id="0" w:name="_GoBack"/>
      <w:bookmarkEnd w:id="0"/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大学结合北京市疫情防控需要和我校实际情况，决定对参加我校2020年硕士研究生招生考试复试的考生采取网络远程方式进行考核。</w:t>
      </w:r>
    </w:p>
    <w:p w14:paraId="566B4E6B" w14:textId="77777777" w:rsidR="00757E41" w:rsidRPr="00B95EA6" w:rsidRDefault="00757E41" w:rsidP="00757E41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  <w:r w:rsidRPr="00736A7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如考生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不按规定参加复试（包括</w:t>
      </w:r>
      <w:r w:rsidRPr="00736A74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无故不</w:t>
      </w:r>
      <w:r w:rsidRPr="00736A7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参加设备及考场环境测试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Pr="00736A74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Pr="00736A7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则</w:t>
      </w:r>
      <w:r w:rsidRPr="00736A74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视为</w:t>
      </w:r>
      <w:r w:rsidRPr="00736A7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其主</w:t>
      </w:r>
      <w:r w:rsidRPr="00736A74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动</w:t>
      </w:r>
      <w:r w:rsidRPr="00736A7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放弃</w:t>
      </w:r>
      <w:r w:rsidRPr="00736A74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</w:t>
      </w:r>
      <w:r w:rsidRPr="00736A7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资格</w:t>
      </w:r>
      <w:r w:rsidRPr="00736A74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14:paraId="6DAC333D" w14:textId="77777777" w:rsidR="00757E41" w:rsidRPr="00B95EA6" w:rsidRDefault="00757E41" w:rsidP="00757E41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复试过程中考生须遵守以下考场规则：</w:t>
      </w:r>
    </w:p>
    <w:p w14:paraId="0236993C" w14:textId="77777777" w:rsidR="00757E41" w:rsidRPr="00B95EA6" w:rsidRDefault="00757E41" w:rsidP="00757E41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 考生应自觉服从考试工作人员管理，不得以任何理由妨碍考务工作人员履行职责，不得扰乱复试系统考试秩序，不得将系统登录账号或密码等信息透露给他人。</w:t>
      </w:r>
    </w:p>
    <w:p w14:paraId="03A13FD5" w14:textId="77777777" w:rsidR="00757E41" w:rsidRPr="00B95EA6" w:rsidRDefault="00757E41" w:rsidP="00757E41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考生应在规定时间登录指定会议室系统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，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携带本人《准考证》和有效居民身份证候考，并主动配合考务工作人员完成身份验证核查、周围环境检查和随身物品检查等。</w:t>
      </w:r>
    </w:p>
    <w:p w14:paraId="5C1A8839" w14:textId="77777777" w:rsidR="00757E41" w:rsidRPr="00B95EA6" w:rsidRDefault="00757E41" w:rsidP="00757E41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考试期间考试场所仅允许考生一人在场，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  <w:em w:val="dot"/>
        </w:rPr>
        <w:t>严禁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任何其他人员进入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除招生院系明确指定和允许的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证件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资料和备品外，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考试场所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  <w:em w:val="dot"/>
        </w:rPr>
        <w:t>严禁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存放任何与考试内容相关的参考资料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及其他具有查询功能的设施设备等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00E8EC3C" w14:textId="77777777" w:rsidR="00757E41" w:rsidRPr="00B95EA6" w:rsidRDefault="00757E41" w:rsidP="00757E41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4.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考生在考试过程中必须保证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面试场所光线充足，面试者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面部</w:t>
      </w:r>
      <w:r w:rsidRPr="009103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及上半身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清晰可见，头发不能遮挡耳朵，不能戴耳饰。</w:t>
      </w:r>
    </w:p>
    <w:p w14:paraId="02BB75D2" w14:textId="77777777" w:rsidR="00757E41" w:rsidRPr="00B95EA6" w:rsidRDefault="00757E41" w:rsidP="00757E41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考生应在现场独立作答，目视视频录像设备，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手部动作保持在视频区域内，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  <w:em w:val="dot"/>
        </w:rPr>
        <w:t>严禁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使用耳机或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身体</w:t>
      </w:r>
      <w:r w:rsidRPr="00736A7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离开座位（视频</w:t>
      </w:r>
      <w:r w:rsidRPr="00736A74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区域</w:t>
      </w:r>
      <w:r w:rsidRPr="00736A7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）等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行为。</w:t>
      </w:r>
    </w:p>
    <w:p w14:paraId="6CA3995B" w14:textId="77777777" w:rsidR="00757E41" w:rsidRPr="00B95EA6" w:rsidRDefault="00757E41" w:rsidP="00757E41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6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考试过程中应保证音像设备全程打开，若遇网络或信号等原因造成的通信效果不佳时，考生可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考官重述有关问题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。若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经调试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后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仍无法继续完成复试的，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需立即致电复试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小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组工作人员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，若3分钟内无法恢复，则由复试小组裁定是否重新开始复试或用电话方式完成后续复试。</w:t>
      </w:r>
    </w:p>
    <w:p w14:paraId="5B3F39DE" w14:textId="77777777" w:rsidR="00757E41" w:rsidRPr="00B95EA6" w:rsidRDefault="00757E41" w:rsidP="00757E41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  <w:em w:val="dot"/>
        </w:rPr>
        <w:t>严禁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考生在复试过程中录音、录像、录屏。</w:t>
      </w:r>
    </w:p>
    <w:p w14:paraId="239BEA45" w14:textId="77777777" w:rsidR="00757E41" w:rsidRDefault="00757E41" w:rsidP="00757E41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复试结束后考生应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立即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离开系统平台，不能再次登录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2F770CC5" w14:textId="77777777" w:rsidR="00757E41" w:rsidRDefault="00757E41" w:rsidP="00757E41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9.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  <w:em w:val="dot"/>
        </w:rPr>
        <w:t>严禁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向他人透露考试相关内容。</w:t>
      </w:r>
    </w:p>
    <w:p w14:paraId="0531A1C9" w14:textId="77777777" w:rsidR="00757E41" w:rsidRPr="00B97CCA" w:rsidRDefault="00757E41" w:rsidP="00757E41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我校将加强对考生身份的审查核验，如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不遵守上述规则，不服从考务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任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若考生对处理结果有异议，</w:t>
      </w:r>
      <w:r w:rsidRPr="00B97CC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于收到处理通知1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日内</w:t>
      </w:r>
      <w:r w:rsidRPr="00B97CC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申请复议，联系</w:t>
      </w:r>
      <w:r w:rsidRPr="00B97CCA">
        <w:rPr>
          <w:rFonts w:ascii="仿宋" w:eastAsia="仿宋" w:hAnsi="仿宋" w:cs="宋体"/>
          <w:color w:val="000000"/>
          <w:kern w:val="0"/>
          <w:sz w:val="28"/>
          <w:szCs w:val="28"/>
        </w:rPr>
        <w:t>电话:(010)62756913</w:t>
      </w:r>
      <w:r w:rsidRPr="00B97CC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B97CCA">
        <w:rPr>
          <w:rFonts w:ascii="仿宋" w:eastAsia="仿宋" w:hAnsi="仿宋" w:cs="宋体"/>
          <w:color w:val="000000"/>
          <w:kern w:val="0"/>
          <w:sz w:val="28"/>
          <w:szCs w:val="28"/>
        </w:rPr>
        <w:t>(010)82802338</w:t>
      </w:r>
      <w:r w:rsidRPr="00B97CC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5C1842AE" w14:textId="77777777" w:rsidR="00757E41" w:rsidRPr="00B807F1" w:rsidRDefault="00757E41" w:rsidP="00757E41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3CC0A13B" w14:textId="366BBB35" w:rsidR="00757E41" w:rsidRPr="00D62382" w:rsidRDefault="00B753FE" w:rsidP="00B753FE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D62382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14:paraId="1682BD7B" w14:textId="44F61B9E" w:rsidR="00766F62" w:rsidRPr="00A05343" w:rsidRDefault="00766F62" w:rsidP="00A05343">
      <w:pPr>
        <w:pStyle w:val="a3"/>
        <w:adjustRightInd w:val="0"/>
        <w:snapToGrid w:val="0"/>
        <w:spacing w:after="0" w:line="360" w:lineRule="auto"/>
        <w:ind w:right="420"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</w:p>
    <w:sectPr w:rsidR="00766F62" w:rsidRPr="00A05343" w:rsidSect="00B2161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B8B3C" w14:textId="77777777" w:rsidR="003C62B3" w:rsidRDefault="003C62B3" w:rsidP="00AC1D4F">
      <w:r>
        <w:separator/>
      </w:r>
    </w:p>
  </w:endnote>
  <w:endnote w:type="continuationSeparator" w:id="0">
    <w:p w14:paraId="3766E57F" w14:textId="77777777" w:rsidR="003C62B3" w:rsidRDefault="003C62B3" w:rsidP="00A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39944" w14:textId="77777777" w:rsidR="003C62B3" w:rsidRDefault="003C62B3" w:rsidP="00AC1D4F">
      <w:r>
        <w:separator/>
      </w:r>
    </w:p>
  </w:footnote>
  <w:footnote w:type="continuationSeparator" w:id="0">
    <w:p w14:paraId="3D3E2D0C" w14:textId="77777777" w:rsidR="003C62B3" w:rsidRDefault="003C62B3" w:rsidP="00AC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19"/>
    <w:rsid w:val="00047696"/>
    <w:rsid w:val="000E4195"/>
    <w:rsid w:val="0011671D"/>
    <w:rsid w:val="00163151"/>
    <w:rsid w:val="00182019"/>
    <w:rsid w:val="001B0FC2"/>
    <w:rsid w:val="001C3AA6"/>
    <w:rsid w:val="002A3DC0"/>
    <w:rsid w:val="002D0185"/>
    <w:rsid w:val="00303575"/>
    <w:rsid w:val="00326301"/>
    <w:rsid w:val="003610AC"/>
    <w:rsid w:val="003849E1"/>
    <w:rsid w:val="003C62B3"/>
    <w:rsid w:val="0043011D"/>
    <w:rsid w:val="00490C9D"/>
    <w:rsid w:val="004B14E3"/>
    <w:rsid w:val="004B7C2F"/>
    <w:rsid w:val="004B7E7C"/>
    <w:rsid w:val="004D34C2"/>
    <w:rsid w:val="00583E4A"/>
    <w:rsid w:val="005C08A5"/>
    <w:rsid w:val="005F56C6"/>
    <w:rsid w:val="00626312"/>
    <w:rsid w:val="006341BF"/>
    <w:rsid w:val="006961A7"/>
    <w:rsid w:val="00757E41"/>
    <w:rsid w:val="007602FD"/>
    <w:rsid w:val="00766F62"/>
    <w:rsid w:val="007E2B18"/>
    <w:rsid w:val="008B45AC"/>
    <w:rsid w:val="008D3080"/>
    <w:rsid w:val="008E28A4"/>
    <w:rsid w:val="00910A78"/>
    <w:rsid w:val="0094154C"/>
    <w:rsid w:val="0099073B"/>
    <w:rsid w:val="009E65C5"/>
    <w:rsid w:val="009F3EF1"/>
    <w:rsid w:val="00A05343"/>
    <w:rsid w:val="00A60DAC"/>
    <w:rsid w:val="00AC1D4F"/>
    <w:rsid w:val="00B04D18"/>
    <w:rsid w:val="00B21618"/>
    <w:rsid w:val="00B348B5"/>
    <w:rsid w:val="00B753FE"/>
    <w:rsid w:val="00B97135"/>
    <w:rsid w:val="00C32124"/>
    <w:rsid w:val="00CE2BAB"/>
    <w:rsid w:val="00DD0D09"/>
    <w:rsid w:val="00E93C9B"/>
    <w:rsid w:val="00F33A32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DDAED"/>
  <w15:chartTrackingRefBased/>
  <w15:docId w15:val="{F73A61AF-27C4-2947-92F0-753149C6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019"/>
    <w:pPr>
      <w:widowControl/>
      <w:spacing w:after="105"/>
      <w:jc w:val="left"/>
    </w:pPr>
    <w:rPr>
      <w:rFonts w:ascii="宋体" w:eastAsia="宋体" w:hAnsi="宋体" w:cs="宋体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4B7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4B7C2F"/>
    <w:rPr>
      <w:rFonts w:ascii="Courier New" w:hAnsi="Courier New" w:cs="Courier New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C1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1D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1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1D4F"/>
    <w:rPr>
      <w:sz w:val="18"/>
      <w:szCs w:val="18"/>
    </w:rPr>
  </w:style>
  <w:style w:type="paragraph" w:styleId="a8">
    <w:name w:val="List Paragraph"/>
    <w:basedOn w:val="a"/>
    <w:uiPriority w:val="34"/>
    <w:qFormat/>
    <w:rsid w:val="00757E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yeh</cp:lastModifiedBy>
  <cp:revision>18</cp:revision>
  <dcterms:created xsi:type="dcterms:W3CDTF">2020-04-08T09:09:00Z</dcterms:created>
  <dcterms:modified xsi:type="dcterms:W3CDTF">2020-04-30T18:21:00Z</dcterms:modified>
</cp:coreProperties>
</file>